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5CB" w:rsidRPr="00B519BA" w:rsidRDefault="006165CB" w:rsidP="00B519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19BA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На час перекриття руху по проспекту Дмитра Яворницького перевезення пасажирів буде здійснюватися по наступних вулицях: </w:t>
      </w:r>
    </w:p>
    <w:p w:rsidR="006165CB" w:rsidRPr="00B519BA" w:rsidRDefault="006165CB" w:rsidP="00B519B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165CB" w:rsidRPr="00B519BA" w:rsidRDefault="006165CB" w:rsidP="00B519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19BA">
        <w:rPr>
          <w:rFonts w:ascii="Arial" w:hAnsi="Arial" w:cs="Arial"/>
          <w:color w:val="000000"/>
          <w:sz w:val="24"/>
          <w:szCs w:val="24"/>
          <w:lang w:eastAsia="ru-RU"/>
        </w:rPr>
        <w:t xml:space="preserve">- автобусні маршрути </w:t>
      </w:r>
      <w:r w:rsidRPr="00B519BA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№№ 101А, 157А</w:t>
      </w:r>
      <w:r w:rsidRPr="00B519BA">
        <w:rPr>
          <w:rFonts w:ascii="Arial" w:hAnsi="Arial" w:cs="Arial"/>
          <w:color w:val="000000"/>
          <w:sz w:val="24"/>
          <w:szCs w:val="24"/>
          <w:lang w:eastAsia="ru-RU"/>
        </w:rPr>
        <w:t xml:space="preserve"> – просп. Дмитра Яворницького - вул. Андрія Фабра – вул. Святослава Хороброго – вул. Воскресенська (вул. Короленка) – вул. Челюскіна – Троїцька площа – вул. Січових Стрільців (вул. Михайла Грушевського) – далі за маршрутом. У зворотньому напрямку по такій схемі руху буде рухатись маршрут № 87Б. </w:t>
      </w:r>
    </w:p>
    <w:p w:rsidR="006165CB" w:rsidRPr="00B519BA" w:rsidRDefault="006165CB" w:rsidP="00B519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19BA">
        <w:rPr>
          <w:rFonts w:ascii="Arial" w:hAnsi="Arial" w:cs="Arial"/>
          <w:color w:val="000000"/>
          <w:sz w:val="24"/>
          <w:szCs w:val="24"/>
          <w:lang w:eastAsia="ru-RU"/>
        </w:rPr>
        <w:t xml:space="preserve">- автобусні маршрути </w:t>
      </w:r>
      <w:r w:rsidRPr="00B519BA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№№ 87А, 146А, 146Б</w:t>
      </w:r>
      <w:r w:rsidRPr="00B519BA">
        <w:rPr>
          <w:rFonts w:ascii="Arial" w:hAnsi="Arial" w:cs="Arial"/>
          <w:color w:val="000000"/>
          <w:sz w:val="24"/>
          <w:szCs w:val="24"/>
          <w:lang w:eastAsia="ru-RU"/>
        </w:rPr>
        <w:t xml:space="preserve"> – просп. Дмитра Яворницького – вул. Андрія Фабра – вул. Святослава Хороброго – вул. Січових Стрільців (вул. Михайла Грушевського) – далі за маршрутом. </w:t>
      </w:r>
    </w:p>
    <w:p w:rsidR="006165CB" w:rsidRPr="00B519BA" w:rsidRDefault="006165CB" w:rsidP="00B519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19BA">
        <w:rPr>
          <w:rFonts w:ascii="Arial" w:hAnsi="Arial" w:cs="Arial"/>
          <w:color w:val="000000"/>
          <w:sz w:val="24"/>
          <w:szCs w:val="24"/>
          <w:lang w:eastAsia="ru-RU"/>
        </w:rPr>
        <w:t xml:space="preserve">- автобусний маршрут </w:t>
      </w:r>
      <w:r w:rsidRPr="00B519BA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№113</w:t>
      </w:r>
      <w:r w:rsidRPr="00B519BA">
        <w:rPr>
          <w:rFonts w:ascii="Arial" w:hAnsi="Arial" w:cs="Arial"/>
          <w:color w:val="000000"/>
          <w:sz w:val="24"/>
          <w:szCs w:val="24"/>
          <w:lang w:eastAsia="ru-RU"/>
        </w:rPr>
        <w:t xml:space="preserve"> – перенесено кінцеву зупинку на вул. Володимира Мономаха. Рух буде здійснюватися по вул. Андрія Фабра – вул. Юліуша Словацького – вул. Володимира Великого – вул. Володимира Мономаха. </w:t>
      </w:r>
    </w:p>
    <w:p w:rsidR="006165CB" w:rsidRPr="00B519BA" w:rsidRDefault="006165CB" w:rsidP="00B519B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165CB" w:rsidRPr="00B519BA" w:rsidRDefault="006165CB" w:rsidP="00B519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19BA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На час перекриття руху по вул. Січеславській Набережній перевезення пасажирів буде здійснюватися по наступних вулицях: </w:t>
      </w:r>
    </w:p>
    <w:p w:rsidR="006165CB" w:rsidRPr="00B519BA" w:rsidRDefault="006165CB" w:rsidP="00B519B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165CB" w:rsidRPr="00B519BA" w:rsidRDefault="006165CB" w:rsidP="00B519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19BA">
        <w:rPr>
          <w:rFonts w:ascii="Arial" w:hAnsi="Arial" w:cs="Arial"/>
          <w:color w:val="000000"/>
          <w:sz w:val="24"/>
          <w:szCs w:val="24"/>
          <w:lang w:eastAsia="ru-RU"/>
        </w:rPr>
        <w:t xml:space="preserve">- автобусні маршрути </w:t>
      </w:r>
      <w:r w:rsidRPr="00B519BA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№ 62 та № 107</w:t>
      </w:r>
      <w:r w:rsidRPr="00B519BA">
        <w:rPr>
          <w:rFonts w:ascii="Arial" w:hAnsi="Arial" w:cs="Arial"/>
          <w:color w:val="000000"/>
          <w:sz w:val="24"/>
          <w:szCs w:val="24"/>
          <w:lang w:eastAsia="ru-RU"/>
        </w:rPr>
        <w:t xml:space="preserve"> – Центральний міст – вул. Коцюбинського – вул. Вячеслава Липинського (вул. Магдебурзького права) – просп. Дмитра Яворницького – вул. Яружна – вул. Набережна Перемоги – далі за маршрутом. </w:t>
      </w:r>
    </w:p>
    <w:p w:rsidR="006165CB" w:rsidRPr="00B519BA" w:rsidRDefault="006165CB" w:rsidP="00B519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19BA">
        <w:rPr>
          <w:rFonts w:ascii="Arial" w:hAnsi="Arial" w:cs="Arial"/>
          <w:color w:val="000000"/>
          <w:sz w:val="24"/>
          <w:szCs w:val="24"/>
          <w:lang w:eastAsia="ru-RU"/>
        </w:rPr>
        <w:t xml:space="preserve">- автобусні маршрути </w:t>
      </w:r>
      <w:r w:rsidRPr="00B519BA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№№ 60, 152 та 152А</w:t>
      </w:r>
      <w:r w:rsidRPr="00B519BA">
        <w:rPr>
          <w:rFonts w:ascii="Arial" w:hAnsi="Arial" w:cs="Arial"/>
          <w:color w:val="000000"/>
          <w:sz w:val="24"/>
          <w:szCs w:val="24"/>
          <w:lang w:eastAsia="ru-RU"/>
        </w:rPr>
        <w:t xml:space="preserve"> – вул. Січеславська Набережна – вул. Володимира Мономаха – вул. Князя Володимира Великого – вул. Харківська – вул. Вячеслава Липинського – просп. Дмитра Яворницького – вул. Яружна – далі за маршрутом. </w:t>
      </w:r>
    </w:p>
    <w:p w:rsidR="006165CB" w:rsidRPr="00B519BA" w:rsidRDefault="006165CB" w:rsidP="00B519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19BA">
        <w:rPr>
          <w:rFonts w:ascii="Arial" w:hAnsi="Arial" w:cs="Arial"/>
          <w:color w:val="000000"/>
          <w:sz w:val="24"/>
          <w:szCs w:val="24"/>
          <w:lang w:eastAsia="ru-RU"/>
        </w:rPr>
        <w:t xml:space="preserve">- автобусний маршрут </w:t>
      </w:r>
      <w:r w:rsidRPr="00B519BA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№ 120</w:t>
      </w:r>
      <w:r w:rsidRPr="00B519BA">
        <w:rPr>
          <w:rFonts w:ascii="Arial" w:hAnsi="Arial" w:cs="Arial"/>
          <w:color w:val="000000"/>
          <w:sz w:val="24"/>
          <w:szCs w:val="24"/>
          <w:lang w:eastAsia="ru-RU"/>
        </w:rPr>
        <w:t xml:space="preserve"> –кінцева зупинка Мерефо-Херсонський міст. </w:t>
      </w:r>
    </w:p>
    <w:p w:rsidR="006165CB" w:rsidRPr="00B519BA" w:rsidRDefault="006165CB" w:rsidP="00B519B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165CB" w:rsidRPr="00B519BA" w:rsidRDefault="006165CB" w:rsidP="00B519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19BA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На час перекриття руху по Центральному мосту з 20.00 до 22.30 перевезення пасажирів буде здійснюватися по наступних вулицях: </w:t>
      </w:r>
    </w:p>
    <w:p w:rsidR="006165CB" w:rsidRPr="00B519BA" w:rsidRDefault="006165CB" w:rsidP="00B519B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165CB" w:rsidRPr="00B519BA" w:rsidRDefault="006165CB" w:rsidP="00B519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19BA">
        <w:rPr>
          <w:rFonts w:ascii="Arial" w:hAnsi="Arial" w:cs="Arial"/>
          <w:color w:val="000000"/>
          <w:sz w:val="24"/>
          <w:szCs w:val="24"/>
          <w:lang w:eastAsia="ru-RU"/>
        </w:rPr>
        <w:t xml:space="preserve">- автобусні маршрути </w:t>
      </w:r>
      <w:r w:rsidRPr="00B519BA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№№ 23, 35, 56 та 57А</w:t>
      </w:r>
      <w:r w:rsidRPr="00B519BA">
        <w:rPr>
          <w:rFonts w:ascii="Arial" w:hAnsi="Arial" w:cs="Arial"/>
          <w:color w:val="000000"/>
          <w:sz w:val="24"/>
          <w:szCs w:val="24"/>
          <w:lang w:eastAsia="ru-RU"/>
        </w:rPr>
        <w:t xml:space="preserve"> – просп. Мануйлівський – Амурський міст – вул. Пастера – вул. Князя Ярослава Мудрого – вул. Князя Володимира Великого (вул. Січеславська Набережна) – вул. Харківська (Европейська) – вул. Глінки. </w:t>
      </w:r>
    </w:p>
    <w:p w:rsidR="006165CB" w:rsidRPr="00B519BA" w:rsidRDefault="006165CB" w:rsidP="00B519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19BA">
        <w:rPr>
          <w:rFonts w:ascii="Arial" w:hAnsi="Arial" w:cs="Arial"/>
          <w:color w:val="000000"/>
          <w:sz w:val="24"/>
          <w:szCs w:val="24"/>
          <w:lang w:eastAsia="ru-RU"/>
        </w:rPr>
        <w:t xml:space="preserve">- автобусні маршрути </w:t>
      </w:r>
      <w:r w:rsidRPr="00B519BA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№№ 21, 22, 38, 43 64, 64Г, 98 та 115</w:t>
      </w:r>
      <w:r w:rsidRPr="00B519BA">
        <w:rPr>
          <w:rFonts w:ascii="Arial" w:hAnsi="Arial" w:cs="Arial"/>
          <w:color w:val="000000"/>
          <w:sz w:val="24"/>
          <w:szCs w:val="24"/>
          <w:lang w:eastAsia="ru-RU"/>
        </w:rPr>
        <w:t xml:space="preserve"> – просп. Мануйлівський – Амурський міст – вул. Пастера – вул. Князя Ярослава Мудрого – вул. Князя Володимира Великого (вул. Січеславська Набережна) – вул. Харківська (Европейська) – площа Успенська. </w:t>
      </w:r>
    </w:p>
    <w:p w:rsidR="006165CB" w:rsidRPr="00B519BA" w:rsidRDefault="006165CB" w:rsidP="00B519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19BA">
        <w:rPr>
          <w:rFonts w:ascii="Arial" w:hAnsi="Arial" w:cs="Arial"/>
          <w:color w:val="000000"/>
          <w:sz w:val="24"/>
          <w:szCs w:val="24"/>
          <w:lang w:eastAsia="ru-RU"/>
        </w:rPr>
        <w:t xml:space="preserve">- автобусні маршрути </w:t>
      </w:r>
      <w:r w:rsidRPr="00B519BA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№№ 62, 107</w:t>
      </w:r>
      <w:r w:rsidRPr="00B519BA">
        <w:rPr>
          <w:rFonts w:ascii="Arial" w:hAnsi="Arial" w:cs="Arial"/>
          <w:color w:val="000000"/>
          <w:sz w:val="24"/>
          <w:szCs w:val="24"/>
          <w:lang w:eastAsia="ru-RU"/>
        </w:rPr>
        <w:t xml:space="preserve"> – просп. Мануйлівський – Амурський міст – вул. Пастера – вул. Князя Ярослава Мудрого – вул. Князя Володимира Великого (вул. Січеславська Набережна) – вул. Харківська (Европейська) – вул. Липинського (вул. Магдебурзького права) – просп. Дмитра Яворницького – вул. Яружна – вул. Набережна Перемоги – далі за маршрутом. </w:t>
      </w:r>
    </w:p>
    <w:p w:rsidR="006165CB" w:rsidRPr="00B519BA" w:rsidRDefault="006165CB" w:rsidP="00B519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19BA">
        <w:rPr>
          <w:rFonts w:ascii="Arial" w:hAnsi="Arial" w:cs="Arial"/>
          <w:color w:val="000000"/>
          <w:sz w:val="24"/>
          <w:szCs w:val="24"/>
          <w:lang w:eastAsia="ru-RU"/>
        </w:rPr>
        <w:t xml:space="preserve">- автобусні маршрути </w:t>
      </w:r>
      <w:r w:rsidRPr="00B519BA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№ 124А та № 136</w:t>
      </w:r>
      <w:r w:rsidRPr="00B519BA">
        <w:rPr>
          <w:rFonts w:ascii="Arial" w:hAnsi="Arial" w:cs="Arial"/>
          <w:color w:val="000000"/>
          <w:sz w:val="24"/>
          <w:szCs w:val="24"/>
          <w:lang w:eastAsia="ru-RU"/>
        </w:rPr>
        <w:t xml:space="preserve"> – просп. Мануйлівський – Амурський міст – вул. Пастера – вул. Князя Ярослава Мудрого – вул. Князя Володимира Великого (вул. Січеславська Набережна) – вул. Харківська (Европейська) – вул. Липинського (вул. Магдебурзького права) – просп. Дмитра Яворницького – далі за маршрутом.</w:t>
      </w:r>
    </w:p>
    <w:p w:rsidR="006165CB" w:rsidRPr="00B519BA" w:rsidRDefault="006165CB" w:rsidP="00B519BA">
      <w:pPr>
        <w:rPr>
          <w:szCs w:val="24"/>
        </w:rPr>
      </w:pPr>
    </w:p>
    <w:sectPr w:rsidR="006165CB" w:rsidRPr="00B519BA" w:rsidSect="00B63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6202B"/>
    <w:multiLevelType w:val="hybridMultilevel"/>
    <w:tmpl w:val="42202402"/>
    <w:lvl w:ilvl="0" w:tplc="9B28C11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520B"/>
    <w:rsid w:val="00133575"/>
    <w:rsid w:val="001D0714"/>
    <w:rsid w:val="0040520B"/>
    <w:rsid w:val="006165CB"/>
    <w:rsid w:val="009C146A"/>
    <w:rsid w:val="009F049B"/>
    <w:rsid w:val="00A358A9"/>
    <w:rsid w:val="00B519BA"/>
    <w:rsid w:val="00B63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DE4"/>
    <w:pPr>
      <w:spacing w:after="160" w:line="259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4052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4052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C1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146A"/>
    <w:rPr>
      <w:rFonts w:ascii="Segoe UI" w:hAnsi="Segoe UI" w:cs="Segoe UI"/>
      <w:sz w:val="18"/>
      <w:szCs w:val="18"/>
    </w:rPr>
  </w:style>
  <w:style w:type="character" w:customStyle="1" w:styleId="3oh-">
    <w:name w:val="_3oh-"/>
    <w:basedOn w:val="DefaultParagraphFont"/>
    <w:uiPriority w:val="99"/>
    <w:rsid w:val="00A358A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01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1</Pages>
  <Words>417</Words>
  <Characters>2383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varuwka86@outlook.com</dc:creator>
  <cp:keywords/>
  <dc:description/>
  <cp:lastModifiedBy>DGCMP-</cp:lastModifiedBy>
  <cp:revision>4</cp:revision>
  <cp:lastPrinted>2020-09-08T08:20:00Z</cp:lastPrinted>
  <dcterms:created xsi:type="dcterms:W3CDTF">2020-09-08T10:09:00Z</dcterms:created>
  <dcterms:modified xsi:type="dcterms:W3CDTF">2020-09-08T11:30:00Z</dcterms:modified>
</cp:coreProperties>
</file>